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55" w:rsidRDefault="00A42094" w:rsidP="00DA7555">
      <w:pPr>
        <w:rPr>
          <w:rFonts w:ascii="Footlight MT Light" w:hAnsi="Footlight MT L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6019800</wp:posOffset>
                </wp:positionV>
                <wp:extent cx="0" cy="184150"/>
                <wp:effectExtent l="57150" t="9525" r="57150" b="158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0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65pt;margin-top:474pt;width:0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mw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jpEi&#10;PYzo4eB1zIxmoT2DcQV4VWpnQ4H0pJ7No6bfHFK66ohqeXR+ORuIzUJE8iYkbJyBJPvhs2bgQwA/&#10;9urU2D5AQhfQKY7kfBsJP3lEx0MKp9kiz2ZxWgkprnHGOv+J6x4Fo8TOWyLazldaKZi7tlnMQo6P&#10;zgdWpLgGhKRKb4WUcfxSoaHEy9l0FgOcloKFy+DmbLuvpEVHEgQUf7FEuHntZvVBsQjWccI2F9sT&#10;IcFGPvbGWwHdkhyHbD1nGEkObyZYIz2pQkaoHAhfrFFD35fpcrPYLPJJPp1vJnla15OHbZVP5tvs&#10;46z+UFdVnf0I5LO86ARjXAX+Vz1n+d/p5fKyRiXeFH1rVPIWPXYUyF7/I+k4+jDtUTd7zc47G6oL&#10;KgAJR+fLcwtv5PU+ev36KKx/AgAA//8DAFBLAwQUAAYACAAAACEAU+kyVeAAAAALAQAADwAAAGRy&#10;cy9kb3ducmV2LnhtbEyPzU7DMBCE70i8g7VI3KjDj9I2xKmACpFLkWgR4ujGS2wRr6PYbVOenkUc&#10;4Da7O5r9plyMvhN7HKILpOBykoFAaoJx1Cp43TxezEDEpMnoLhAqOGKERXV6UurChAO94H6dWsEh&#10;FAutwKbUF1LGxqLXcRJ6JL59hMHrxOPQSjPoA4f7Tl5lWS69dsQfrO7xwWLzud55BWn5frT5W3M/&#10;d8+bp1Xuvuq6Xip1fjbe3YJIOKY/M/zgMzpUzLQNOzJRdArm1xl3SSxuZizY8bvZsphOM5BVKf93&#10;qL4BAAD//wMAUEsBAi0AFAAGAAgAAAAhALaDOJL+AAAA4QEAABMAAAAAAAAAAAAAAAAAAAAAAFtD&#10;b250ZW50X1R5cGVzXS54bWxQSwECLQAUAAYACAAAACEAOP0h/9YAAACUAQAACwAAAAAAAAAAAAAA&#10;AAAvAQAAX3JlbHMvLnJlbHNQSwECLQAUAAYACAAAACEA7aVJsDMCAABcBAAADgAAAAAAAAAAAAAA&#10;AAAuAgAAZHJzL2Uyb0RvYy54bWxQSwECLQAUAAYACAAAACEAU+ky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6019800</wp:posOffset>
                </wp:positionV>
                <wp:extent cx="895350" cy="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ABA2" id="AutoShape 4" o:spid="_x0000_s1026" type="#_x0000_t32" style="position:absolute;margin-left:394.5pt;margin-top:474pt;width: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sW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14xm0zSGqlDvjG6Qn+aqfFf1ukVRlS2TDQ/DbWUNu4jOidyn+YjUU2Q9fFIMYAvhh&#10;Vqfa9B4SpoBOQZLzTRJ+cojCx8Uye8hAODq6IpKPedpY95mrHnmjwNYZIprWlUpK0F2ZJFQhx2fr&#10;PCuSjwm+qFRb0XVB/k6iocDLbJaFBKs6wbzTh1nT7MvOoCPxCxR+oUXw3IcZdZAsgLWcsM3VdkR0&#10;FxuKd9LjQV9A52pdNuTHMl5uFptFOkln880kjatq8rQt08l8m3zKqoeqLKvkp6eWpHkrGOPSsxu3&#10;NUn/bhuu7+ayZ7d9vY0heo8e5gVkx/9AOgjrtbxsxV6x886MgsOChuDrY/Iv4P4O9v2TX/8CAAD/&#10;/wMAUEsDBBQABgAIAAAAIQDU7b3F3wAAAAsBAAAPAAAAZHJzL2Rvd25yZXYueG1sTI/NTsMwEITv&#10;lfoO1iL1UlG75S8JcaoKiQNH2kpc3XhJAvE6ip0m9OlZJCS4ze6OZr/Jt5NrxRn70HjSsF4pEEil&#10;tw1VGo6H5+sERIiGrGk9oYYvDLAt5rPcZNaP9IrnfawEh1DIjIY6xi6TMpQ1OhNWvkPi27vvnYk8&#10;9pW0vRk53LVyo9S9dKYh/lCbDp9qLD/3g9OAYbhbq13qquPLZVy+bS4fY3fQenE17R5BRJzinxl+&#10;8BkdCmY6+YFsEK2GhyTlLlFDepuwYEd6o1icfjeyyOX/DsU3AAAA//8DAFBLAQItABQABgAIAAAA&#10;IQC2gziS/gAAAOEBAAATAAAAAAAAAAAAAAAAAAAAAABbQ29udGVudF9UeXBlc10ueG1sUEsBAi0A&#10;FAAGAAgAAAAhADj9If/WAAAAlAEAAAsAAAAAAAAAAAAAAAAALwEAAF9yZWxzLy5yZWxzUEsBAi0A&#10;FAAGAAgAAAAhALJlWxYdAgAAOgQAAA4AAAAAAAAAAAAAAAAALgIAAGRycy9lMm9Eb2MueG1sUEsB&#10;Ai0AFAAGAAgAAAAhANTtvcXfAAAACwEAAA8AAAAAAAAAAAAAAAAAdwQAAGRycy9kb3ducmV2Lnht&#10;bFBLBQYAAAAABAAEAPMAAACDBQAAAAA=&#10;"/>
            </w:pict>
          </mc:Fallback>
        </mc:AlternateContent>
      </w:r>
      <w:r w:rsidR="007018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6216649</wp:posOffset>
            </wp:positionV>
            <wp:extent cx="2368550" cy="1909077"/>
            <wp:effectExtent l="19050" t="0" r="0" b="0"/>
            <wp:wrapNone/>
            <wp:docPr id="2" name="Picture 0" descr="339486_Es-11-02-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486_Es-11-02-04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909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29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3556000</wp:posOffset>
            </wp:positionV>
            <wp:extent cx="2167255" cy="857250"/>
            <wp:effectExtent l="19050" t="0" r="4445" b="0"/>
            <wp:wrapNone/>
            <wp:docPr id="7" name="Picture 7" descr="http://www.clker.com/cliparts/Z/T/k/l/F/3/study-har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Z/T/k/l/F/3/study-hard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3054350</wp:posOffset>
                </wp:positionV>
                <wp:extent cx="2565400" cy="450850"/>
                <wp:effectExtent l="12700" t="6350" r="1270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9C" w:rsidRDefault="0050329C" w:rsidP="0050329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50329C">
                              <w:rPr>
                                <w:rFonts w:ascii="Footlight MT Light" w:hAnsi="Footlight MT Light"/>
                              </w:rPr>
                              <w:t>“Winning, is the science of being totally prepared.” –George Allen, Sr.</w:t>
                            </w:r>
                          </w:p>
                          <w:p w:rsidR="0050329C" w:rsidRPr="0050329C" w:rsidRDefault="0050329C" w:rsidP="0050329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5pt;margin-top:240.5pt;width:202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FnKQIAAFAEAAAOAAAAZHJzL2Uyb0RvYy54bWysVNuO0zAQfUfiHyy/06SlWbpR09XSpQhp&#10;uUi7fIDjOImF7TG226R8PWOnW6oFXhB5sDye8fHMOTNZ34xakYNwXoKp6HyWUyIMh0aarqJfH3ev&#10;VpT4wEzDFBhR0aPw9Gbz8sV6sKVYQA+qEY4giPHlYCvah2DLLPO8F5r5GVhh0NmC0yyg6bqscWxA&#10;dK2yRZ5fZQO4xjrgwns8vZucdJPw21bw8LltvQhEVRRzC2l1aa3jmm3WrOwcs73kpzTYP2ShmTT4&#10;6BnqjgVG9k7+BqUld+ChDTMOOoO2lVykGrCaef6smoeeWZFqQXK8PdPk/x8s/3T44ohsKrqkxDCN&#10;Ej2KMZC3MJLXkZ3B+hKDHiyGhRGPUeVUqbf3wL95YmDbM9OJW+dg6AVrMLt5vJldXJ1wfASph4/Q&#10;4DNsHyABja3TkTokgyA6qnQ8KxNT4Xi4KK6KZY4ujr5lka+KJF3Gyqfb1vnwXoAmcVNRh8ondHa4&#10;9yFmw8qnkPiYByWbnVQqGa6rt8qRA8Mu2aUvFfAsTBkyVPS6WBQTAX+FyNP3JwgtA7a7krqiq3MQ&#10;KyNt70yTmjEwqaY9pqzMicdI3URiGOvxpEsNzREZdTC1NY4hbnpwPygZsKUr6r/vmROUqA8GVbme&#10;L5dxBpKxLN4s0HCXnvrSwwxHqIoGSqbtNkxzs7dOdj2+NPWBgVtUspWJ5Cj5lNUpb2zbxP1pxOJc&#10;XNop6tePYPMTAAD//wMAUEsDBBQABgAIAAAAIQC0FqR74AAAAAsBAAAPAAAAZHJzL2Rvd25yZXYu&#10;eG1sTI/BTsMwEETvSPyDtUhcEHUampKGOBVCAtEbFARXN9kmEfY62G4a/p7tCW6zmtHsm3I9WSNG&#10;9KF3pGA+S0Ag1a7pqVXw/vZ4nYMIUVOjjSNU8IMB1tX5WamLxh3pFcdtbAWXUCi0gi7GoZAy1B1a&#10;HWZuQGJv77zVkU/fysbrI5dbI9MkWUqre+IPnR7wocP6a3uwCvLF8/gZNjcvH/Vyb1bx6nZ8+vZK&#10;XV5M93cgIk7xLwwnfEaHipl27kBNEEZBls55S1SwyE+CE6s0Y7FjK0sTkFUp/2+ofgEAAP//AwBQ&#10;SwECLQAUAAYACAAAACEAtoM4kv4AAADhAQAAEwAAAAAAAAAAAAAAAAAAAAAAW0NvbnRlbnRfVHlw&#10;ZXNdLnhtbFBLAQItABQABgAIAAAAIQA4/SH/1gAAAJQBAAALAAAAAAAAAAAAAAAAAC8BAABfcmVs&#10;cy8ucmVsc1BLAQItABQABgAIAAAAIQDG+0FnKQIAAFAEAAAOAAAAAAAAAAAAAAAAAC4CAABkcnMv&#10;ZTJvRG9jLnhtbFBLAQItABQABgAIAAAAIQC0FqR74AAAAAsBAAAPAAAAAAAAAAAAAAAAAIMEAABk&#10;cnMvZG93bnJldi54bWxQSwUGAAAAAAQABADzAAAAkAUAAAAA&#10;">
                <v:textbox>
                  <w:txbxContent>
                    <w:p w:rsidR="0050329C" w:rsidRDefault="0050329C" w:rsidP="0050329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50329C">
                        <w:rPr>
                          <w:rFonts w:ascii="Footlight MT Light" w:hAnsi="Footlight MT Light"/>
                        </w:rPr>
                        <w:t>“Winning, is the science of being totally prepared.” –George Allen, Sr.</w:t>
                      </w:r>
                    </w:p>
                    <w:p w:rsidR="0050329C" w:rsidRPr="0050329C" w:rsidRDefault="0050329C" w:rsidP="0050329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29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-241300</wp:posOffset>
            </wp:positionV>
            <wp:extent cx="677545" cy="666750"/>
            <wp:effectExtent l="19050" t="0" r="8255" b="0"/>
            <wp:wrapNone/>
            <wp:docPr id="1" name="Picture 1" descr="http://content.mycutegraphics.com/graphics/bug/grasshopper-c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bug/grasshopper-cu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-165100</wp:posOffset>
                </wp:positionV>
                <wp:extent cx="2924175" cy="1495425"/>
                <wp:effectExtent l="9525" t="635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E" w:rsidRPr="00D040A0" w:rsidRDefault="00D17CAE" w:rsidP="00D17CAE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D040A0">
                              <w:rPr>
                                <w:rFonts w:ascii="Footlight MT Light" w:hAnsi="Footlight MT Light"/>
                                <w:b/>
                              </w:rPr>
                              <w:t xml:space="preserve">Test Date: </w:t>
                            </w:r>
                            <w:r w:rsidR="00500247">
                              <w:rPr>
                                <w:rFonts w:ascii="Footlight MT Light" w:hAnsi="Footlight MT Light"/>
                                <w:b/>
                              </w:rPr>
                              <w:t xml:space="preserve">Thursday, February </w:t>
                            </w:r>
                            <w:r w:rsidR="00500247">
                              <w:rPr>
                                <w:rFonts w:ascii="Footlight MT Light" w:hAnsi="Footlight MT Light"/>
                                <w:b/>
                              </w:rPr>
                              <w:t>25</w:t>
                            </w:r>
                            <w:bookmarkStart w:id="0" w:name="_GoBack"/>
                            <w:bookmarkEnd w:id="0"/>
                          </w:p>
                          <w:p w:rsidR="00D17CAE" w:rsidRPr="00D040A0" w:rsidRDefault="00D17CAE" w:rsidP="00D17CAE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*This study guide is to help you prepare for the Unit Test. It is a </w:t>
                            </w:r>
                            <w:r w:rsidRPr="00D040A0">
                              <w:rPr>
                                <w:rFonts w:ascii="Footlight MT Light" w:hAnsi="Footlight MT Light"/>
                                <w:u w:val="single"/>
                              </w:rPr>
                              <w:t>guide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 xml:space="preserve"> to point you in the right direction of what to study. It is not an exhaustive list of topics which might be covered on the test. Any information from the Change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Over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</w:rPr>
                              <w:t xml:space="preserve"> Time Unit is fair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8pt;margin-top:-13pt;width:230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K7LAIAAFgEAAAOAAAAZHJzL2Uyb0RvYy54bWysVNtu2zAMfR+wfxD0vjjxnLUx4hRdugwD&#10;ugvQ7gNkWbaFSaImKbG7ry8lp2l2wR6G+UEgReqQPCS9vhq1IgfhvART0cVsTokwHBppuop+vd+9&#10;uqTEB2YapsCIij4IT682L1+sB1uKHHpQjXAEQYwvB1vRPgRbZpnnvdDMz8AKg8YWnGYBVddljWMD&#10;omuV5fP5m2wA11gHXHiPtzeTkW4SftsKHj63rReBqIpibiGdLp11PLPNmpWdY7aX/JgG+4csNJMG&#10;g56gblhgZO/kb1Bacgce2jDjoDNoW8lFqgGrWcx/qeauZ1akWpAcb080+f8Hyz8dvjgim4q+psQw&#10;jS26F2Mgb2EkeWRnsL5EpzuLbmHEa+xyqtTbW+DfPDGw7ZnpxLVzMPSCNZjdIr7Mzp5OOD6C1MNH&#10;aDAM2wdIQGPrdKQOySCIjl16OHUmpsLxMl/lxeJiSQlH26JYLYt8mWKw8um5dT68F6BJFCrqsPUJ&#10;nh1ufYjpsPLJJUbzoGSzk0olxXX1VjlyYDgmu/Qd0X9yU4YMFV0tMfbfIebp+xOElgHnXUld0cuT&#10;Eysjb+9Mk6YxMKkmGVNW5khk5G5iMYz1mDqWWI4k19A8ILMOpvHGdUShB/eDkgFHu6L++545QYn6&#10;YLA7q0VRxF1ISrG8yFFx55b63MIMR6iKBkomcRum/dlbJ7seI03zYOAaO9rKxPVzVsf0cXxTC46r&#10;FvfjXE9ezz+EzSMAAAD//wMAUEsDBBQABgAIAAAAIQAhfvL24QAAAAwBAAAPAAAAZHJzL2Rvd25y&#10;ZXYueG1sTI/NTsMwEITvSLyDtUhcUGuTUtOEbCqEBKI3aCu4urGbRPgn2G4a3h7nBLdZzWj2m3I9&#10;Gk0G5UPnLMLtnAFRtnaysw3Cfvc8WwEJUVgptLMK4UcFWFeXF6UopDvbdzVsY0NSiQ2FQGhj7AtK&#10;Q90qI8Lc9com7+i8ETGdvqHSi3MqN5pmjHFqRGfTh1b06qlV9df2ZBBWd6/DZ9gs3j5qftR5vLkf&#10;Xr494vXV+PgAJKox/oVhwk/oUCWmgztZGYhG4AuetkSEWTaJKcFyvgRyQMhYvgRalfT/iOoXAAD/&#10;/wMAUEsBAi0AFAAGAAgAAAAhALaDOJL+AAAA4QEAABMAAAAAAAAAAAAAAAAAAAAAAFtDb250ZW50&#10;X1R5cGVzXS54bWxQSwECLQAUAAYACAAAACEAOP0h/9YAAACUAQAACwAAAAAAAAAAAAAAAAAvAQAA&#10;X3JlbHMvLnJlbHNQSwECLQAUAAYACAAAACEAZypiuywCAABYBAAADgAAAAAAAAAAAAAAAAAuAgAA&#10;ZHJzL2Uyb0RvYy54bWxQSwECLQAUAAYACAAAACEAIX7y9uEAAAAMAQAADwAAAAAAAAAAAAAAAACG&#10;BAAAZHJzL2Rvd25yZXYueG1sUEsFBgAAAAAEAAQA8wAAAJQFAAAAAA==&#10;">
                <v:textbox>
                  <w:txbxContent>
                    <w:p w:rsidR="00D17CAE" w:rsidRPr="00D040A0" w:rsidRDefault="00D17CAE" w:rsidP="00D17CAE">
                      <w:pPr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D040A0">
                        <w:rPr>
                          <w:rFonts w:ascii="Footlight MT Light" w:hAnsi="Footlight MT Light"/>
                          <w:b/>
                        </w:rPr>
                        <w:t xml:space="preserve">Test Date: </w:t>
                      </w:r>
                      <w:r w:rsidR="00500247">
                        <w:rPr>
                          <w:rFonts w:ascii="Footlight MT Light" w:hAnsi="Footlight MT Light"/>
                          <w:b/>
                        </w:rPr>
                        <w:t xml:space="preserve">Thursday, February </w:t>
                      </w:r>
                      <w:r w:rsidR="00500247">
                        <w:rPr>
                          <w:rFonts w:ascii="Footlight MT Light" w:hAnsi="Footlight MT Light"/>
                          <w:b/>
                        </w:rPr>
                        <w:t>25</w:t>
                      </w:r>
                      <w:bookmarkStart w:id="1" w:name="_GoBack"/>
                      <w:bookmarkEnd w:id="1"/>
                    </w:p>
                    <w:p w:rsidR="00D17CAE" w:rsidRPr="00D040A0" w:rsidRDefault="00D17CAE" w:rsidP="00D17CAE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*This study guide is to help you prepare for the Unit Test. It is a </w:t>
                      </w:r>
                      <w:r w:rsidRPr="00D040A0">
                        <w:rPr>
                          <w:rFonts w:ascii="Footlight MT Light" w:hAnsi="Footlight MT Light"/>
                          <w:u w:val="single"/>
                        </w:rPr>
                        <w:t>guide</w:t>
                      </w:r>
                      <w:r>
                        <w:rPr>
                          <w:rFonts w:ascii="Footlight MT Light" w:hAnsi="Footlight MT Light"/>
                        </w:rPr>
                        <w:t xml:space="preserve"> to point you in the right direction of what to study. It is not an exhaustive list of topics which might be covered on the test. Any information from the Change 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Over</w:t>
                      </w:r>
                      <w:proofErr w:type="gramEnd"/>
                      <w:r>
                        <w:rPr>
                          <w:rFonts w:ascii="Footlight MT Light" w:hAnsi="Footlight MT Light"/>
                        </w:rPr>
                        <w:t xml:space="preserve"> Time Unit is fair game.</w:t>
                      </w:r>
                    </w:p>
                  </w:txbxContent>
                </v:textbox>
              </v:shape>
            </w:pict>
          </mc:Fallback>
        </mc:AlternateContent>
      </w:r>
      <w:r w:rsidR="00D17CAE">
        <w:rPr>
          <w:rFonts w:ascii="Footlight MT Light" w:hAnsi="Footlight MT Light"/>
          <w:b/>
          <w:sz w:val="28"/>
        </w:rPr>
        <w:t xml:space="preserve">         </w:t>
      </w:r>
      <w:r w:rsidR="0050329C">
        <w:rPr>
          <w:rFonts w:ascii="Footlight MT Light" w:hAnsi="Footlight MT Light"/>
          <w:b/>
          <w:sz w:val="28"/>
        </w:rPr>
        <w:t xml:space="preserve">    </w:t>
      </w:r>
      <w:r w:rsidR="00DA7555" w:rsidRPr="00DA7555">
        <w:rPr>
          <w:rFonts w:ascii="Footlight MT Light" w:hAnsi="Footlight MT Light"/>
          <w:b/>
          <w:sz w:val="28"/>
          <w:u w:val="single"/>
        </w:rPr>
        <w:t>Change Over Time Unit Test-Study Guide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 xml:space="preserve">1. What are the three types of faults/plate boundaries? </w:t>
      </w:r>
      <w:r w:rsidR="00D17CAE">
        <w:rPr>
          <w:rFonts w:ascii="Footlight MT Light" w:hAnsi="Footlight MT Light"/>
          <w:sz w:val="24"/>
        </w:rPr>
        <w:br/>
        <w:t xml:space="preserve"> </w:t>
      </w:r>
      <w:r w:rsidR="00D17CAE">
        <w:rPr>
          <w:rFonts w:ascii="Footlight MT Light" w:hAnsi="Footlight MT Light"/>
          <w:sz w:val="24"/>
        </w:rPr>
        <w:tab/>
        <w:t>-</w:t>
      </w:r>
      <w:r w:rsidR="00DA7555">
        <w:rPr>
          <w:rFonts w:ascii="Footlight MT Light" w:hAnsi="Footlight MT Light"/>
          <w:sz w:val="24"/>
        </w:rPr>
        <w:t>What happens between the plates</w:t>
      </w:r>
      <w:r w:rsidR="00DA7555" w:rsidRPr="00DA7555">
        <w:rPr>
          <w:rFonts w:ascii="Footlight MT Light" w:hAnsi="Footlight MT Light"/>
          <w:sz w:val="24"/>
        </w:rPr>
        <w:t xml:space="preserve"> </w:t>
      </w:r>
      <w:r w:rsidR="00DA7555">
        <w:rPr>
          <w:rFonts w:ascii="Footlight MT Light" w:hAnsi="Footlight MT Light"/>
          <w:sz w:val="24"/>
        </w:rPr>
        <w:t>at each boundary?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2. What does the Mid-Atlantic Ridge show us?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3. How old is the Earth?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 xml:space="preserve">4. What are the different types of fossils? How are they formed? Be able to compare and contrast them and give examples. 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 xml:space="preserve">5. Which type of rock (Igneous, Metamorphic, </w:t>
      </w:r>
      <w:proofErr w:type="gramStart"/>
      <w:r w:rsidR="00DA7555">
        <w:rPr>
          <w:rFonts w:ascii="Footlight MT Light" w:hAnsi="Footlight MT Light"/>
          <w:sz w:val="24"/>
        </w:rPr>
        <w:t>Sedimentary</w:t>
      </w:r>
      <w:proofErr w:type="gramEnd"/>
      <w:r w:rsidR="00DA7555">
        <w:rPr>
          <w:rFonts w:ascii="Footlight MT Light" w:hAnsi="Footlight MT Light"/>
          <w:sz w:val="24"/>
        </w:rPr>
        <w:t>) is most abundant on Earth?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6. Who is Alfred Wegner? How did he come up with the Theory of Plate Tectonics?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7. What is the Theory of Plate Tectonics?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 xml:space="preserve">8. What is absolute dating? 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9. What is radioactive dating? How is it used?</w:t>
      </w:r>
      <w:r w:rsidR="0050329C" w:rsidRPr="0050329C">
        <w:t xml:space="preserve"> 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10. What is an isotope?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 xml:space="preserve">11. </w:t>
      </w:r>
      <w:proofErr w:type="gramStart"/>
      <w:r w:rsidR="00DA7555">
        <w:rPr>
          <w:rFonts w:ascii="Footlight MT Light" w:hAnsi="Footlight MT Light"/>
          <w:sz w:val="24"/>
        </w:rPr>
        <w:t>Be</w:t>
      </w:r>
      <w:proofErr w:type="gramEnd"/>
      <w:r w:rsidR="00DA7555">
        <w:rPr>
          <w:rFonts w:ascii="Footlight MT Light" w:hAnsi="Footlight MT Light"/>
          <w:sz w:val="24"/>
        </w:rPr>
        <w:t xml:space="preserve"> familiar with the Law of Superposition</w:t>
      </w:r>
      <w:r w:rsidR="00D17CAE">
        <w:rPr>
          <w:rFonts w:ascii="Footlight MT Light" w:hAnsi="Footlight MT Light"/>
          <w:sz w:val="24"/>
        </w:rPr>
        <w:t>, and how it can be demonstrated in diagrams</w:t>
      </w:r>
      <w:r w:rsidR="00DA7555">
        <w:rPr>
          <w:rFonts w:ascii="Footlight MT Light" w:hAnsi="Footlight MT Light"/>
          <w:sz w:val="24"/>
        </w:rPr>
        <w:t>:</w:t>
      </w:r>
      <w:r w:rsidR="00DA7555">
        <w:rPr>
          <w:rFonts w:ascii="Footlight MT Light" w:hAnsi="Footlight MT Light"/>
          <w:sz w:val="24"/>
        </w:rPr>
        <w:br/>
        <w:t xml:space="preserve"> </w:t>
      </w:r>
      <w:r w:rsidR="00DA7555">
        <w:rPr>
          <w:rFonts w:ascii="Footlight MT Light" w:hAnsi="Footlight MT Light"/>
          <w:sz w:val="24"/>
        </w:rPr>
        <w:tab/>
        <w:t>-What is it?</w:t>
      </w:r>
      <w:r w:rsidR="00DA7555">
        <w:rPr>
          <w:rFonts w:ascii="Footlight MT Light" w:hAnsi="Footlight MT Light"/>
          <w:sz w:val="24"/>
        </w:rPr>
        <w:br/>
        <w:t xml:space="preserve"> </w:t>
      </w:r>
      <w:r w:rsidR="00DA7555">
        <w:rPr>
          <w:rFonts w:ascii="Footlight MT Light" w:hAnsi="Footlight MT Light"/>
          <w:sz w:val="24"/>
        </w:rPr>
        <w:tab/>
        <w:t>-What do</w:t>
      </w:r>
      <w:r w:rsidR="00D17CAE">
        <w:rPr>
          <w:rFonts w:ascii="Footlight MT Light" w:hAnsi="Footlight MT Light"/>
          <w:sz w:val="24"/>
        </w:rPr>
        <w:t xml:space="preserve">es it tell us? </w:t>
      </w:r>
      <w:r w:rsidR="00DA7555">
        <w:rPr>
          <w:rFonts w:ascii="Footlight MT Light" w:hAnsi="Footlight MT Light"/>
          <w:sz w:val="24"/>
        </w:rPr>
        <w:t xml:space="preserve"> 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12. What is an igneous intrusion? What does it tell us about its age in relationship to the layers around it?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13. What is an unconformity?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 xml:space="preserve">14. Put the layers, in the diagram to the right, in order from oldest to youngest. 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15. What are ice cores? How are they used? What evidence do they provide</w:t>
      </w:r>
      <w:r w:rsidR="00DA7555">
        <w:rPr>
          <w:rFonts w:ascii="Footlight MT Light" w:hAnsi="Footlight MT Light"/>
          <w:sz w:val="24"/>
        </w:rPr>
        <w:br/>
        <w:t xml:space="preserve">       about climate change?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16. What causes the end of an era?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17. In what era did life first begin on Earth?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18. In what era do we currently live?</w:t>
      </w:r>
      <w:r w:rsidR="00DA7555">
        <w:rPr>
          <w:rFonts w:ascii="Footlight MT Light" w:hAnsi="Footlight MT Light"/>
          <w:sz w:val="24"/>
        </w:rPr>
        <w:br/>
      </w:r>
      <w:r w:rsidR="00DA7555">
        <w:rPr>
          <w:rFonts w:ascii="Footlight MT Light" w:hAnsi="Footlight MT Light"/>
          <w:sz w:val="24"/>
        </w:rPr>
        <w:br/>
        <w:t>19. Define evolution, and natural selection. How are they different?</w:t>
      </w:r>
    </w:p>
    <w:p w:rsidR="00DA7555" w:rsidRPr="00DA7555" w:rsidRDefault="00DA7555" w:rsidP="00DA7555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20. What is population variation? How does having “favorable” traits, affect survival?</w:t>
      </w:r>
      <w:r>
        <w:rPr>
          <w:rFonts w:ascii="Footlight MT Light" w:hAnsi="Footlight MT Light"/>
          <w:sz w:val="24"/>
        </w:rPr>
        <w:br/>
      </w:r>
      <w:r>
        <w:rPr>
          <w:rFonts w:ascii="Footlight MT Light" w:hAnsi="Footlight MT Light"/>
          <w:sz w:val="24"/>
        </w:rPr>
        <w:br/>
      </w:r>
      <w:r>
        <w:rPr>
          <w:rFonts w:ascii="Footlight MT Light" w:hAnsi="Footlight MT Light"/>
          <w:b/>
        </w:rPr>
        <w:t>**</w:t>
      </w:r>
      <w:r w:rsidRPr="00DA7555">
        <w:rPr>
          <w:rFonts w:ascii="Footlight MT Light" w:hAnsi="Footlight MT Light"/>
          <w:b/>
        </w:rPr>
        <w:t>In relationship to the amount of time Earth has existed, humans have existed for a very small, teeny, tiny portion</w:t>
      </w:r>
      <w:proofErr w:type="gramStart"/>
      <w:r w:rsidRPr="00DA7555">
        <w:rPr>
          <w:rFonts w:ascii="Footlight MT Light" w:hAnsi="Footlight MT Light"/>
          <w:b/>
        </w:rPr>
        <w:t>.</w:t>
      </w:r>
      <w:r>
        <w:rPr>
          <w:rFonts w:ascii="Footlight MT Light" w:hAnsi="Footlight MT Light"/>
          <w:b/>
        </w:rPr>
        <w:t>*</w:t>
      </w:r>
      <w:proofErr w:type="gramEnd"/>
      <w:r>
        <w:rPr>
          <w:rFonts w:ascii="Footlight MT Light" w:hAnsi="Footlight MT Light"/>
          <w:b/>
        </w:rPr>
        <w:t>*</w:t>
      </w:r>
      <w:r>
        <w:rPr>
          <w:rFonts w:ascii="Footlight MT Light" w:hAnsi="Footlight MT Light"/>
          <w:sz w:val="24"/>
        </w:rPr>
        <w:br/>
      </w:r>
    </w:p>
    <w:sectPr w:rsidR="00DA7555" w:rsidRPr="00DA7555" w:rsidSect="00DA7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530"/>
    <w:multiLevelType w:val="hybridMultilevel"/>
    <w:tmpl w:val="B60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67A3"/>
    <w:multiLevelType w:val="hybridMultilevel"/>
    <w:tmpl w:val="5A9A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5"/>
    <w:rsid w:val="00456C1B"/>
    <w:rsid w:val="00500247"/>
    <w:rsid w:val="0050329C"/>
    <w:rsid w:val="006A2B5F"/>
    <w:rsid w:val="007018D3"/>
    <w:rsid w:val="008464D1"/>
    <w:rsid w:val="0096697C"/>
    <w:rsid w:val="00A42094"/>
    <w:rsid w:val="00D17CAE"/>
    <w:rsid w:val="00D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98CF9-992A-40A8-B078-25A3CE7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Wake County Schools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Erin Keener</cp:lastModifiedBy>
  <cp:revision>3</cp:revision>
  <cp:lastPrinted>2014-04-23T15:11:00Z</cp:lastPrinted>
  <dcterms:created xsi:type="dcterms:W3CDTF">2016-02-03T15:03:00Z</dcterms:created>
  <dcterms:modified xsi:type="dcterms:W3CDTF">2016-02-03T15:03:00Z</dcterms:modified>
</cp:coreProperties>
</file>